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96" w:rsidRPr="004C7A05" w:rsidRDefault="00612996" w:rsidP="0061299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C7A05">
        <w:rPr>
          <w:rFonts w:ascii="Courier New" w:eastAsia="Times New Roman" w:hAnsi="Courier New" w:cs="Courier New"/>
        </w:rPr>
        <w:t>ПРОЕКТ</w:t>
      </w:r>
    </w:p>
    <w:p w:rsidR="00612996" w:rsidRPr="004C7A05" w:rsidRDefault="00612996" w:rsidP="00612996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4C7A05">
        <w:rPr>
          <w:rFonts w:ascii="Courier New" w:eastAsia="Times New Roman" w:hAnsi="Courier New" w:cs="Courier New"/>
          <w:noProof/>
          <w:lang w:eastAsia="ru-RU"/>
        </w:rPr>
        <w:drawing>
          <wp:inline distT="0" distB="0" distL="0" distR="0" wp14:anchorId="750780EA" wp14:editId="3BE999D4">
            <wp:extent cx="885825" cy="1152525"/>
            <wp:effectExtent l="0" t="0" r="0" b="0"/>
            <wp:docPr id="1" name="Рисунок 1" descr="C:\Users\User\Desktop\ОБЩАЯ СПРАВОЧНАЯ\2022\Герб Нукутского района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 СПРАВОЧНАЯ\2022\Герб Нукутского района копия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5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96" w:rsidRPr="004C7A05" w:rsidRDefault="00612996" w:rsidP="006129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5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612996" w:rsidRPr="004C7A05" w:rsidRDefault="00612996" w:rsidP="00612996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996" w:rsidRPr="004C7A05" w:rsidRDefault="00612996" w:rsidP="00612996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2996" w:rsidRPr="004C7A05" w:rsidRDefault="00B9408A" w:rsidP="00612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2996">
        <w:rPr>
          <w:rFonts w:ascii="Times New Roman" w:hAnsi="Times New Roman" w:cs="Times New Roman"/>
          <w:sz w:val="24"/>
          <w:szCs w:val="24"/>
        </w:rPr>
        <w:t xml:space="preserve"> мая 2023</w:t>
      </w:r>
      <w:r w:rsidR="00612996" w:rsidRPr="004C7A05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9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996" w:rsidRPr="004C7A05">
        <w:rPr>
          <w:rFonts w:ascii="Times New Roman" w:hAnsi="Times New Roman" w:cs="Times New Roman"/>
          <w:sz w:val="24"/>
          <w:szCs w:val="24"/>
        </w:rPr>
        <w:t xml:space="preserve">№                                                  п. Новонукутский </w:t>
      </w:r>
    </w:p>
    <w:p w:rsidR="00612996" w:rsidRPr="004C7A05" w:rsidRDefault="00612996" w:rsidP="00612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996" w:rsidRPr="00B9408A" w:rsidRDefault="00612996" w:rsidP="00B940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</w:t>
      </w:r>
      <w:proofErr w:type="gramStart"/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</w:t>
      </w:r>
    </w:p>
    <w:p w:rsidR="00612996" w:rsidRPr="00B9408A" w:rsidRDefault="00612996" w:rsidP="00B940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кампании в 2023 году</w:t>
      </w:r>
    </w:p>
    <w:p w:rsidR="00612996" w:rsidRPr="00B9408A" w:rsidRDefault="00612996" w:rsidP="00B9408A">
      <w:pPr>
        <w:tabs>
          <w:tab w:val="left" w:pos="522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612996" w:rsidRPr="00B9408A" w:rsidRDefault="00612996" w:rsidP="00B9408A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40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12996" w:rsidRPr="00B9408A" w:rsidRDefault="00612996" w:rsidP="00B940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12996" w:rsidRPr="00B9408A" w:rsidRDefault="00612996" w:rsidP="00B94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A">
        <w:rPr>
          <w:rFonts w:ascii="Times New Roman" w:hAnsi="Times New Roman" w:cs="Times New Roman"/>
          <w:sz w:val="24"/>
          <w:szCs w:val="24"/>
        </w:rPr>
        <w:t xml:space="preserve">    Заслушав и обсудив информацию начальника Отдела образования Администрации муниципального образования «Нукутский район» Гороховой В.И. «</w:t>
      </w:r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к летней оздоровительной кампании в 2023 году», </w:t>
      </w:r>
      <w:r w:rsidRPr="00B9408A">
        <w:rPr>
          <w:rFonts w:ascii="Times New Roman" w:hAnsi="Times New Roman" w:cs="Times New Roman"/>
          <w:sz w:val="24"/>
          <w:szCs w:val="24"/>
        </w:rPr>
        <w:t>Дума</w:t>
      </w:r>
    </w:p>
    <w:p w:rsidR="00612996" w:rsidRPr="00B9408A" w:rsidRDefault="00612996" w:rsidP="00B940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996" w:rsidRPr="00B9408A" w:rsidRDefault="00612996" w:rsidP="00B9408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96" w:rsidRPr="00B9408A" w:rsidRDefault="00612996" w:rsidP="00B9408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8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12996" w:rsidRPr="00B9408A" w:rsidRDefault="00612996" w:rsidP="00B9408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96" w:rsidRPr="00B9408A" w:rsidRDefault="00612996" w:rsidP="00B9408A">
      <w:pPr>
        <w:keepNext/>
        <w:tabs>
          <w:tab w:val="left" w:pos="0"/>
        </w:tabs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</w:p>
    <w:p w:rsidR="00612996" w:rsidRPr="00B9408A" w:rsidRDefault="00612996" w:rsidP="00B94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A">
        <w:rPr>
          <w:rFonts w:ascii="Times New Roman" w:hAnsi="Times New Roman" w:cs="Times New Roman"/>
          <w:sz w:val="24"/>
          <w:szCs w:val="24"/>
        </w:rPr>
        <w:t>1.  Принять к сведению информацию начальника Отдела образования Администрации муниципального образования «Нукутский район» Гороховой В.И. «</w:t>
      </w:r>
      <w:r w:rsidRPr="00B9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летней оздоровительной кампании в 2023 году</w:t>
      </w:r>
      <w:r w:rsidRPr="00B9408A">
        <w:rPr>
          <w:rFonts w:ascii="Times New Roman" w:hAnsi="Times New Roman" w:cs="Times New Roman"/>
          <w:sz w:val="24"/>
          <w:szCs w:val="24"/>
        </w:rPr>
        <w:t>» (Приложение 1)</w:t>
      </w:r>
    </w:p>
    <w:p w:rsidR="00612996" w:rsidRPr="00B9408A" w:rsidRDefault="00612996" w:rsidP="00B9408A">
      <w:pPr>
        <w:keepNext/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  <w:r w:rsidRPr="00B9408A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612996" w:rsidRPr="00B9408A" w:rsidRDefault="00612996" w:rsidP="00B9408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2996" w:rsidRPr="00B9408A" w:rsidRDefault="00612996" w:rsidP="00B940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12996" w:rsidRPr="00B9408A" w:rsidRDefault="00612996" w:rsidP="00B940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12996" w:rsidRPr="00B9408A" w:rsidRDefault="00612996" w:rsidP="00B940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12996" w:rsidRPr="00B9408A" w:rsidRDefault="00612996" w:rsidP="00B940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612996" w:rsidRPr="00B9408A" w:rsidRDefault="00612996" w:rsidP="00B940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образования «Нукутский район»                                                  </w:t>
      </w:r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               К.М. </w:t>
      </w:r>
      <w:proofErr w:type="spellStart"/>
      <w:r w:rsidRPr="00B9408A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612996" w:rsidRPr="00B9408A" w:rsidRDefault="00612996" w:rsidP="00B940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2996" w:rsidRPr="00B9408A" w:rsidRDefault="00612996" w:rsidP="00B940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2996" w:rsidRPr="004C7A05" w:rsidRDefault="00612996" w:rsidP="00612996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12996" w:rsidRPr="004C7A05" w:rsidRDefault="00612996" w:rsidP="00612996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612996" w:rsidRPr="004C7A05" w:rsidRDefault="00612996" w:rsidP="00612996">
      <w:pPr>
        <w:spacing w:after="0" w:line="0" w:lineRule="atLeast"/>
        <w:jc w:val="right"/>
        <w:rPr>
          <w:rFonts w:ascii="Times New Roman" w:eastAsia="Calibri" w:hAnsi="Times New Roman" w:cs="Times New Roman"/>
        </w:rPr>
      </w:pPr>
    </w:p>
    <w:p w:rsidR="00612996" w:rsidRPr="00B9408A" w:rsidRDefault="00612996" w:rsidP="00612996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408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B9408A" w:rsidRPr="00B9408A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612996" w:rsidRPr="00B9408A" w:rsidRDefault="00612996" w:rsidP="0061299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408A">
        <w:rPr>
          <w:rFonts w:ascii="Times New Roman" w:eastAsia="Calibri" w:hAnsi="Times New Roman" w:cs="Times New Roman"/>
          <w:sz w:val="24"/>
          <w:szCs w:val="24"/>
        </w:rPr>
        <w:t>к решению Думы</w:t>
      </w:r>
    </w:p>
    <w:p w:rsidR="00612996" w:rsidRPr="00B9408A" w:rsidRDefault="00612996" w:rsidP="0061299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408A">
        <w:rPr>
          <w:rFonts w:ascii="Times New Roman" w:eastAsia="Calibri" w:hAnsi="Times New Roman" w:cs="Times New Roman"/>
          <w:sz w:val="24"/>
          <w:szCs w:val="24"/>
        </w:rPr>
        <w:t>МО «Нукутский район»</w:t>
      </w:r>
    </w:p>
    <w:p w:rsidR="00612996" w:rsidRPr="00B9408A" w:rsidRDefault="00612996" w:rsidP="0061299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40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A2FE6" w:rsidRPr="00B9408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9408A">
        <w:rPr>
          <w:rFonts w:ascii="Times New Roman" w:eastAsia="Calibri" w:hAnsi="Times New Roman" w:cs="Times New Roman"/>
          <w:sz w:val="24"/>
          <w:szCs w:val="24"/>
        </w:rPr>
        <w:t xml:space="preserve"> от __</w:t>
      </w:r>
      <w:r w:rsidRPr="00B9408A">
        <w:rPr>
          <w:rFonts w:ascii="Times New Roman" w:eastAsia="Calibri" w:hAnsi="Times New Roman" w:cs="Times New Roman"/>
          <w:sz w:val="24"/>
          <w:szCs w:val="24"/>
        </w:rPr>
        <w:t>.05.2023 г. №</w:t>
      </w:r>
      <w:r w:rsidR="00B9408A">
        <w:rPr>
          <w:rFonts w:ascii="Times New Roman" w:eastAsia="Calibri" w:hAnsi="Times New Roman" w:cs="Times New Roman"/>
          <w:sz w:val="24"/>
          <w:szCs w:val="24"/>
        </w:rPr>
        <w:t>___</w:t>
      </w:r>
      <w:r w:rsidRPr="00B940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996" w:rsidRDefault="00612996" w:rsidP="0061299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B9408A" w:rsidRDefault="00B9408A" w:rsidP="0061299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B9408A" w:rsidRPr="00612996" w:rsidRDefault="00B9408A" w:rsidP="0061299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0C7D20" w:rsidRDefault="000C7D20" w:rsidP="00B94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к летней оздоровительной кампании в 2023 году</w:t>
      </w:r>
    </w:p>
    <w:p w:rsidR="00B9408A" w:rsidRDefault="00B9408A" w:rsidP="00B94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2023 года запланирован в соответствии с распоряжением Администрации МО «Нукутский район» от 03 марта 2023 года №53 «Об организации летнего отдыха, оздоровления и временной занятости подростков летом 2023 года».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 в летний период планируется организовать деятельность 12 лагерей с дневным пребыванием детей на базе образовательных организаций: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75 детей;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- 143 </w:t>
      </w:r>
      <w:r w:rsidR="00C0580B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МБОУ Новонукутская СОШ - 250 детей;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- 93 ребенка;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МБОУ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- 93 ребенка;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- 108 детей;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- 42 ребенка;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- 60 детей;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МБДОУ Новонукутский детский сад № 2- 50 детей;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МБОУ Верхне-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– 30 детей;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90 детей;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70 детей. </w:t>
      </w:r>
    </w:p>
    <w:p w:rsidR="005A6194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новыми требованиями Управления Роспотребнадзора по Иркутской области лагеря с дневным пребыванием детей не будут осуществлять оздоровительную деятельность в 2023 году, это:</w:t>
      </w:r>
    </w:p>
    <w:p w:rsidR="000C7D20" w:rsidRPr="005A6194" w:rsidRDefault="000C7D20" w:rsidP="00B9408A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194">
        <w:rPr>
          <w:rFonts w:ascii="Times New Roman" w:hAnsi="Times New Roman" w:cs="Times New Roman"/>
          <w:sz w:val="24"/>
          <w:szCs w:val="24"/>
        </w:rPr>
        <w:t>МБОУ </w:t>
      </w:r>
      <w:proofErr w:type="spellStart"/>
      <w:r w:rsidRPr="005A6194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5A6194">
        <w:rPr>
          <w:rFonts w:ascii="Times New Roman" w:hAnsi="Times New Roman" w:cs="Times New Roman"/>
          <w:sz w:val="24"/>
          <w:szCs w:val="24"/>
        </w:rPr>
        <w:t xml:space="preserve"> ООШ (дети будут оздоровлены на базе МБОУ </w:t>
      </w:r>
      <w:proofErr w:type="spellStart"/>
      <w:r w:rsidRPr="005A6194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Pr="005A6194">
        <w:rPr>
          <w:rFonts w:ascii="Times New Roman" w:hAnsi="Times New Roman" w:cs="Times New Roman"/>
          <w:sz w:val="24"/>
          <w:szCs w:val="24"/>
        </w:rPr>
        <w:t xml:space="preserve"> СОШ) - несоответствие пищеблока санитарным правилам; </w:t>
      </w:r>
    </w:p>
    <w:p w:rsidR="000C7D20" w:rsidRDefault="000C7D20" w:rsidP="00B9408A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Ворот-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 (дети будут оздоровлены на базе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 - несоответствие пищеблока санитарным правилам;</w:t>
      </w:r>
    </w:p>
    <w:p w:rsidR="000C7D20" w:rsidRDefault="000C7D20" w:rsidP="00B9408A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Русско-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Мельхитуйская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 (дети будут оздоровлены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– несоответствие пищеблока санитарным правилам;</w:t>
      </w:r>
    </w:p>
    <w:p w:rsidR="000C7D20" w:rsidRDefault="000C7D20" w:rsidP="00B9408A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– дети будут задействованы в  малозатратных формах, так как  несоответствие пищеблока санитарным правилам. 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планируется организовать деятельность по летнему оздоровлению детей в МБУ ДЛ «Березка». 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1 304  детей запланировано оздоровить на территории МО «Нукутский район» с учетом детей из категории многодетных, малоимущих, а также находящих на профилактических учетах.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получены положительные санитарно-эп</w:t>
      </w:r>
      <w:r w:rsidR="00C0580B">
        <w:rPr>
          <w:rFonts w:ascii="Times New Roman" w:hAnsi="Times New Roman" w:cs="Times New Roman"/>
          <w:sz w:val="24"/>
          <w:szCs w:val="24"/>
        </w:rPr>
        <w:t>идемиологические заключения на 10</w:t>
      </w:r>
      <w:r>
        <w:rPr>
          <w:rFonts w:ascii="Times New Roman" w:hAnsi="Times New Roman" w:cs="Times New Roman"/>
          <w:sz w:val="24"/>
          <w:szCs w:val="24"/>
        </w:rPr>
        <w:t xml:space="preserve"> лагерей с дневным пребыванием детей: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МБДОУ Новонукутский детский сад №2.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МБОУ Новонукутская СОШ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МБОУ Первомайская СОШ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МБОУ Целинная СОШ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0580B" w:rsidRDefault="007F223C" w:rsidP="00C05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МБОУ Верхне-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C0580B" w:rsidRDefault="00C0580B" w:rsidP="00C05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лагеря с дневным пребыванием детей ожидают выдачи санитарно-эпидемиологического заключения. 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лагерей с дневным пребыванием детей будет проведена с 1 июня по 21 июня 2023 года.  МБУ ДЛ «Березка» первый сезон планирует организовать с 30 июня 2023 года по 20 июля 2023 года для детей из категории семей, находящихся в трудной жизненной ситуации – 100 человек; второй сезон с 24 июля 2023 года по 13 августа 2023 года для детей категории работающих родит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елей-100 человек. Стоимость путевки 21 151,20 руб. для работающих родителей. Для семей, находящихся в трудной жизненной ситуации предусмотрено бесплатное оздоровление, для работающих родителей - оплата составляет 20% от общей стоимости путевки – 5 287,80 руб.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Детский лаг</w:t>
      </w:r>
      <w:r w:rsidR="00C0580B">
        <w:rPr>
          <w:rFonts w:ascii="Times New Roman" w:hAnsi="Times New Roman" w:cs="Times New Roman"/>
          <w:sz w:val="24"/>
          <w:szCs w:val="24"/>
        </w:rPr>
        <w:t>ерь «Березка» заключили договоры</w:t>
      </w:r>
      <w:r>
        <w:rPr>
          <w:rFonts w:ascii="Times New Roman" w:hAnsi="Times New Roman" w:cs="Times New Roman"/>
          <w:sz w:val="24"/>
          <w:szCs w:val="24"/>
        </w:rPr>
        <w:t xml:space="preserve"> с поставщиками на продукты питания. Стоимость набора продуктов по лагерям дневного пребывания составляет 194,0 рубля на одного ребенка, в МБУ ДЛ «Березка – 562,50 руб.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 задействованных в летнем оздоровлении составляет 237 человек.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 на базе Государственного автономного учреждения дополнительного профессионального образования (далее ГАУДПО) Иркутской области «Региональный институт кадровой политики и непрерывного профессионального образования» проводятся курсы для специалистов муниципальных образований Иркутской области, координирующих вопросы летнего отдыха и оздоровления детей. В ноябре 2022 года были проведены курсы в объеме 84 часа. Обучение прошли все педагогические работники лагерей с дневным пребыванием детей. 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лагеря дневного пребывания и МБУ ДЛ «Березка» разработали примерные программы воспитания для организации отдыха детей и их оздоровления. Программы направленны на организацию благоприятных условий для полноценного летнего отдыха, досуга детей, развития их личностного потенциала, оздоровления, воспитания чувства патриотизма, укрепления нравственного и физического здоровья, формирования экологической, творческой, гражданско-общественной и коммуникативной компетентности  в летний период. Все программы придерживаются принципа преемственности, т.к. продолжают делать акцент на спортивно-оздоровительном направлении, развитии творческого потенциала детей. Но привносит и новизну в воспитательную систему: работа педагогов теперь не ограничивается только играми развлекательного характера. Программы позволяют развивать познавательную активность детей, коммуникативную компетентность, чувства сопричастности и гордости за свою </w:t>
      </w:r>
      <w:r>
        <w:rPr>
          <w:rFonts w:ascii="Times New Roman" w:hAnsi="Times New Roman" w:cs="Times New Roman"/>
          <w:sz w:val="24"/>
          <w:szCs w:val="24"/>
        </w:rPr>
        <w:lastRenderedPageBreak/>
        <w:t>Родину, народ и историю, умение искать информацию, интерпретировать её, сотрудничать друг с другом и помогать, учитывая иное мнение.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МБУ ДЛ «Березка» заключил договор об организации деятельности студенческих отрядов с Иркутским региональным отделением молодежной общероссийской общественной организацией «Российские студенческие отряды».  Руководитель регионального штаба Баранова Ольга Владимировна. С начала первого сезона осуществлять педагогическую деятельность будут 12 студентов (из них 5 юношей, 5 девушек в должности воспитатели, 1- старший воспитатель, 1- заместитель директора по воспитательной работе). 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Постановления главного государственного санитарного врача РФ от 28. 09.2020 года № 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персонал летних загородных и стационарных оз</w:t>
      </w:r>
      <w:r w:rsidR="00C0580B">
        <w:rPr>
          <w:rFonts w:ascii="Times New Roman" w:hAnsi="Times New Roman" w:cs="Times New Roman"/>
          <w:sz w:val="24"/>
          <w:szCs w:val="24"/>
        </w:rPr>
        <w:t>доровительных учреждений подлежи</w:t>
      </w:r>
      <w:r>
        <w:rPr>
          <w:rFonts w:ascii="Times New Roman" w:hAnsi="Times New Roman" w:cs="Times New Roman"/>
          <w:sz w:val="24"/>
          <w:szCs w:val="24"/>
        </w:rPr>
        <w:t xml:space="preserve">т исследованию на новую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инфекцию COVID-19 методом ПЦР. Данное исследование будет проведено на базе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 за счет финансирования Министерства Здравоохранения Иркутской области. В МБУ ДЛ «Березка» все 26 сотрудников подлежат сдаче данного анализа. Все необходимые профилактические мероприятия по недопущению распространения новой коронавирусной инфекции предусмотрены в летних оздоровительных учреждениях Нукутского района и будут применены в период летнего оздоровления.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все летние оздоровительн</w:t>
      </w:r>
      <w:r w:rsidR="00C0580B">
        <w:rPr>
          <w:rFonts w:ascii="Times New Roman" w:hAnsi="Times New Roman" w:cs="Times New Roman"/>
          <w:sz w:val="24"/>
          <w:szCs w:val="24"/>
        </w:rPr>
        <w:t>ые учреждения заключили договоры</w:t>
      </w:r>
      <w:r>
        <w:rPr>
          <w:rFonts w:ascii="Times New Roman" w:hAnsi="Times New Roman" w:cs="Times New Roman"/>
          <w:sz w:val="24"/>
          <w:szCs w:val="24"/>
        </w:rPr>
        <w:t xml:space="preserve"> с филиалом ФБУЗ «Центр гигиены и  эпидемиологии в Иркутской области»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Балаганском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 на дератизацию и акарицидную обработку территорий. Мероприятия по акарицидной обработке территорий будут проведены во всех  лагерях с дневным пребыванием детей до 1 июня 2023 года, в детском лагере «Березка» до начала первого сезона. Направлены уведомления в  Территориальный  отдел Управления Роспотребнадзора по Иркутской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Балаганском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 о планируемых сроках открытия оздоровительных учреждений и  количестве оздоровительных смен.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ФБУЗ «Центр гигиены и эпидемиологии в Иркутской области»    проведено гигиеническое обучение работников лагерей дневного пребывания.</w:t>
      </w:r>
    </w:p>
    <w:p w:rsidR="00D80058" w:rsidRDefault="00D80058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058">
        <w:rPr>
          <w:rFonts w:ascii="Times New Roman" w:hAnsi="Times New Roman" w:cs="Times New Roman"/>
          <w:sz w:val="24"/>
          <w:szCs w:val="24"/>
        </w:rPr>
        <w:t>Питание в лагерях дневного пребывания будет осуществляться по       перспективному двенадцатидневному меню.</w:t>
      </w:r>
    </w:p>
    <w:p w:rsidR="000C7D20" w:rsidRDefault="000C7D20" w:rsidP="00B9408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2023 году по программе «Организация отдыха оздоровления детей в рамках полномочий Министерства социального развития опеки и попечительства по Иркутской области» выделено 1 324 072,00 рублей, в том числе софинансирование с местного бюджета 79 445,00 рублей, на приобретение модульного цеха, для реконструкции пищеблока, где будут расположены цех для мойки кухонной посуды (оборудование имеется в полном объеме) и цех сырой продукции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Для цеха сырой продукции приобретено холодильное оборудование, металлические столы, моечные ванны. В рамках программы до начала смены дополнительно будут приобретены и установлены два стола из нержавеющей стали и одна двухсекционная ванна, а также протирочная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картофелеочистительная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машины.  Модуль будет установлен на ленточный фундамент с подводом системы горячей и холодной воды, системы канализации и электроснабжения. На данный момент прошла процедура торгов. Определился подрядчик. До 31 мая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согласно контракта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установлен модульный цех. А также одобрена заявка на участие в программе «Народные инициативы» для МБУ ДЛ «Березка» по укладке прорезиненного покрытия на 286 м² и бордюра в размере  165 шт. для   пешеходных дорожек. Объем финансирования составляет 1 019 535,60 рублей. К началу первого сезона работы будут исполнены. 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вышеуказанного на летний отдых и оздоровление детей в 2023 году в МО «Нукутский район» предусмотрено в том числе: 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обеспечение питания детей в ЛДП – 3 855 168,00 (ОБ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3 623 800,00   </w:t>
      </w:r>
      <w:r>
        <w:rPr>
          <w:rFonts w:ascii="Times New Roman" w:hAnsi="Times New Roman" w:cs="Times New Roman"/>
          <w:sz w:val="24"/>
          <w:szCs w:val="24"/>
        </w:rPr>
        <w:t>руб., МБ – 231 368,00  руб.);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оснащение пищеблоков, устранение нарушений санитарно-эпидемиологических требований, санитарные мероприятия по дезинфекции – 1 102 191,19  рублей (средства местного бюджета).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обслуживанием будут обеспечены все учреждения (ЛДП и ДЛ «Березка»).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муниципальной программе «Образование на 2019-2025 гг.»,  утвержденной Постановлением Администрации МО «Нукутский район» от  31.10.2018 года № 561, в 2023 году по данной программе на трудоустройство несовершеннолетних граждан планируются расходы в размере 451 811,44 руб. Количество детей, которые будут трудоустроены в текущем году, составляет 100 человек в возрасте от 14 до 18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средства из бюджета МО «Нукутский район».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Малозатратными формами занятости детей на территории Нукутского района будет задействовано 878 детей (участие в акциях, соревнования, конкурсы, работа на пришкольном участке и т.д.). 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Постановлению Администрации МО «Нукутский район» от 12 мая 2023 г.  № 187  «О создании комиссии по приемке лагерей с дневным пребыванием детей  и МБУ ДЛ «Березка» на территории муниципального образования «Нукутский район» в 2023 году» с 23.05.2023 года организован выезд комиссии  по приемке летних оздоровительных учреждений. 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 при организации и проведении летнего отдыха и оздоровления детей на территории Нукутского района в 2023 году не возникает, все подготовительные мероприятия проходят согласно плану.</w:t>
      </w:r>
    </w:p>
    <w:p w:rsidR="000C7D20" w:rsidRDefault="000C7D20" w:rsidP="00B94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486" w:rsidRDefault="00BA2486" w:rsidP="00B9408A">
      <w:pPr>
        <w:spacing w:after="0"/>
      </w:pPr>
    </w:p>
    <w:p w:rsidR="000A2FE6" w:rsidRDefault="000A2FE6" w:rsidP="00B9408A">
      <w:pPr>
        <w:spacing w:after="0"/>
      </w:pPr>
    </w:p>
    <w:p w:rsidR="000A2FE6" w:rsidRDefault="000A2FE6" w:rsidP="00B9408A">
      <w:pPr>
        <w:spacing w:after="0"/>
      </w:pPr>
    </w:p>
    <w:p w:rsidR="000A2FE6" w:rsidRDefault="000A2FE6" w:rsidP="00B9408A">
      <w:pPr>
        <w:spacing w:after="0"/>
      </w:pPr>
    </w:p>
    <w:p w:rsidR="00000855" w:rsidRDefault="000A2FE6" w:rsidP="00B9408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14"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</w:t>
      </w:r>
    </w:p>
    <w:p w:rsidR="000A2FE6" w:rsidRPr="00FE1014" w:rsidRDefault="000A2FE6" w:rsidP="00B9408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14">
        <w:rPr>
          <w:rFonts w:ascii="Times New Roman" w:hAnsi="Times New Roman" w:cs="Times New Roman"/>
          <w:sz w:val="24"/>
          <w:szCs w:val="24"/>
        </w:rPr>
        <w:t>Админи</w:t>
      </w:r>
      <w:r w:rsidR="00B9408A">
        <w:rPr>
          <w:rFonts w:ascii="Times New Roman" w:hAnsi="Times New Roman" w:cs="Times New Roman"/>
          <w:sz w:val="24"/>
          <w:szCs w:val="24"/>
        </w:rPr>
        <w:t>страции МО «Нукутский район»</w:t>
      </w:r>
      <w:r w:rsidR="00B9408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FE1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1014">
        <w:rPr>
          <w:rFonts w:ascii="Times New Roman" w:hAnsi="Times New Roman" w:cs="Times New Roman"/>
          <w:sz w:val="24"/>
          <w:szCs w:val="24"/>
        </w:rPr>
        <w:t xml:space="preserve">     В.И. Горохова</w:t>
      </w:r>
    </w:p>
    <w:p w:rsidR="000A2FE6" w:rsidRDefault="000A2FE6" w:rsidP="00B9408A">
      <w:pPr>
        <w:spacing w:after="0"/>
      </w:pPr>
    </w:p>
    <w:sectPr w:rsidR="000A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62C"/>
    <w:multiLevelType w:val="hybridMultilevel"/>
    <w:tmpl w:val="5680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02389D"/>
    <w:multiLevelType w:val="hybridMultilevel"/>
    <w:tmpl w:val="4CE2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E6"/>
    <w:rsid w:val="00000855"/>
    <w:rsid w:val="000A2FE6"/>
    <w:rsid w:val="000C7D20"/>
    <w:rsid w:val="001C7488"/>
    <w:rsid w:val="004F77E6"/>
    <w:rsid w:val="005A6194"/>
    <w:rsid w:val="00612996"/>
    <w:rsid w:val="00793D3A"/>
    <w:rsid w:val="007F223C"/>
    <w:rsid w:val="00B9408A"/>
    <w:rsid w:val="00BA2486"/>
    <w:rsid w:val="00C0580B"/>
    <w:rsid w:val="00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9465-8969-4EA0-B44F-6AD54B64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2023-05-18T04:17:00Z</cp:lastPrinted>
  <dcterms:created xsi:type="dcterms:W3CDTF">2023-05-15T07:53:00Z</dcterms:created>
  <dcterms:modified xsi:type="dcterms:W3CDTF">2023-05-18T04:18:00Z</dcterms:modified>
</cp:coreProperties>
</file>